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82CA" w14:textId="0A08F5BB" w:rsidR="00947492" w:rsidRPr="00BB203C" w:rsidRDefault="00702A26">
      <w:pPr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Załącznik nr 2</w:t>
      </w:r>
    </w:p>
    <w:p w14:paraId="245A798A" w14:textId="77777777" w:rsidR="00702A26" w:rsidRPr="00BB203C" w:rsidRDefault="00702A26" w:rsidP="00702A26">
      <w:pPr>
        <w:jc w:val="center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Spersonalizowany Plan Aktywności - Redukcja Stresu i Lęków</w:t>
      </w:r>
    </w:p>
    <w:p w14:paraId="09198F90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Imię: [Imię]</w:t>
      </w:r>
    </w:p>
    <w:p w14:paraId="42C17E10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Cel główny: Redukcja stresu i lęków, poprawa ogólnego samopoczucia.</w:t>
      </w:r>
    </w:p>
    <w:p w14:paraId="7829D2C7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1. Aktywność Fizyczna:</w:t>
      </w:r>
    </w:p>
    <w:p w14:paraId="3ABFF110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Rodzaj Aktywności: Spokojna i relaksująca, tak aby nie zwiększać poziomu stresu.</w:t>
      </w:r>
    </w:p>
    <w:p w14:paraId="708FB32C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Propozycje: Spacer w przyrodzie, joga, tai chi, pływanie.</w:t>
      </w:r>
    </w:p>
    <w:p w14:paraId="53D9A04F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Częstotliwość: 3-4 razy w tygodniu.</w:t>
      </w:r>
    </w:p>
    <w:p w14:paraId="5EE7E451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Czas trwania: 30-45 minut na sesję.</w:t>
      </w:r>
    </w:p>
    <w:p w14:paraId="00605E5D" w14:textId="52A55576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2. Techniki Oddechowe i Relaksacyjne</w:t>
      </w:r>
      <w:r w:rsidRPr="00BB203C">
        <w:rPr>
          <w:rFonts w:ascii="Helvetica" w:hAnsi="Helvetica" w:cs="Tahoma"/>
          <w:sz w:val="20"/>
          <w:szCs w:val="20"/>
        </w:rPr>
        <w:t>:</w:t>
      </w:r>
    </w:p>
    <w:p w14:paraId="0C10D3D5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Rodzaj Technik: Skoncentrowane na oddechu, takie jak głębokie oddychanie, medytacja oddechowa.</w:t>
      </w:r>
    </w:p>
    <w:p w14:paraId="7C9B3A46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Propozycje: Codzienna praktyka oddechowa, zwłaszcza w sytuacjach stresowych.</w:t>
      </w:r>
    </w:p>
    <w:p w14:paraId="6A178417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Czas trwania: 5-10 minut na raz.</w:t>
      </w:r>
    </w:p>
    <w:p w14:paraId="04E419C8" w14:textId="2BCC61D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3. Kalendarz Aktywności</w:t>
      </w:r>
      <w:r w:rsidRPr="00BB203C">
        <w:rPr>
          <w:rFonts w:ascii="Helvetica" w:hAnsi="Helvetica" w:cs="Tahoma"/>
          <w:sz w:val="20"/>
          <w:szCs w:val="20"/>
        </w:rPr>
        <w:t>:</w:t>
      </w:r>
    </w:p>
    <w:p w14:paraId="3DBDC46E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Ustalanie Regularnych Terminów: Stworzenie harmonogramu tygodniowego, aby stworzyć rutynę i zapewnić spójność.</w:t>
      </w:r>
    </w:p>
    <w:p w14:paraId="34258156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Zapisywanie Postępów: Codzienny zapis odczuć przed i po aktywnościach w celu śledzenia postępów.</w:t>
      </w:r>
    </w:p>
    <w:p w14:paraId="21E85A30" w14:textId="5AD24401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4. Socjalizacja i Wsparcie Społeczne:</w:t>
      </w:r>
    </w:p>
    <w:p w14:paraId="69D8ADB0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Grupa Wsparcia: Dołączenie do lokalnej grupy zajmującej się relaksacją lub wspólnego aktywnego spędzania czasu.</w:t>
      </w:r>
    </w:p>
    <w:p w14:paraId="388C395E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Zakres: Spotkania raz w tygodniu.</w:t>
      </w:r>
    </w:p>
    <w:p w14:paraId="62CC3BCF" w14:textId="4F87BE78" w:rsidR="00702A26" w:rsidRPr="00BB203C" w:rsidRDefault="00702A26" w:rsidP="00702A26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5. Planowanie Przerw w Pracy:</w:t>
      </w:r>
    </w:p>
    <w:p w14:paraId="501F69E9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Krótkie Przerwy: Co godzinę przerwy od pracy na krótkie 5-minutowe ćwiczenia oddechowe lub krótki spacer.</w:t>
      </w:r>
    </w:p>
    <w:p w14:paraId="04CE140E" w14:textId="25A2CED9" w:rsidR="00702A26" w:rsidRPr="00BB203C" w:rsidRDefault="00702A26" w:rsidP="00702A26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6. Dieta i Hydratacja:</w:t>
      </w:r>
    </w:p>
    <w:p w14:paraId="70E41D39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Zbilansowana Dieta: Wprowadzenie zdrowej diety bogatej w warzywa, owoce i białko, aby wspomóc równowagę emocjonalną.</w:t>
      </w:r>
    </w:p>
    <w:p w14:paraId="7A420020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Regularna Hydratacja: Pijanie odpowiedniej ilości wody w ciągu dnia.</w:t>
      </w:r>
    </w:p>
    <w:p w14:paraId="4BA5E0A0" w14:textId="71E618B8" w:rsidR="00702A26" w:rsidRPr="00BB203C" w:rsidRDefault="00702A26" w:rsidP="00702A26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7. Pomoc Terapeutyczna:</w:t>
      </w:r>
    </w:p>
    <w:p w14:paraId="35A73B62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Wsparcie Profesjonalne: Regularne spotkania z terapeutą, aby omówić postępy i dostosować strategie radzenia sobie z lękami i stresem.</w:t>
      </w:r>
    </w:p>
    <w:p w14:paraId="24FDA7FC" w14:textId="08A2E21C" w:rsidR="00702A26" w:rsidRPr="00BB203C" w:rsidRDefault="00702A26" w:rsidP="00702A26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8. Samoopieka:</w:t>
      </w:r>
    </w:p>
    <w:p w14:paraId="32223B80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Rytuały Samoopieki: Wprowadzenie codziennych rytuałów samoopieki, takich jak ciepła kąpiel, czytanie relaksującej książki przed snem.</w:t>
      </w:r>
    </w:p>
    <w:p w14:paraId="5BBE5469" w14:textId="234F4C66" w:rsidR="00702A26" w:rsidRPr="00BB203C" w:rsidRDefault="00702A26" w:rsidP="00702A26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9. Monitorowanie Nastroju:</w:t>
      </w:r>
    </w:p>
    <w:p w14:paraId="2FB91AA9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Dziennik Nastrojów: Prowadzenie dziennika nastrojów, aby śledzić zmiany emocjonalne i zidentyfikować czynniki wpływające na samopoczucie.</w:t>
      </w:r>
    </w:p>
    <w:p w14:paraId="25D6B8C0" w14:textId="34329AC8" w:rsidR="00702A26" w:rsidRPr="00BB203C" w:rsidRDefault="00702A26" w:rsidP="00702A26">
      <w:pPr>
        <w:spacing w:after="0" w:line="240" w:lineRule="auto"/>
        <w:rPr>
          <w:rFonts w:ascii="Helvetica" w:hAnsi="Helvetica" w:cs="Tahoma"/>
          <w:b/>
          <w:bCs/>
          <w:sz w:val="20"/>
          <w:szCs w:val="20"/>
        </w:rPr>
      </w:pPr>
      <w:r w:rsidRPr="00BB203C">
        <w:rPr>
          <w:rFonts w:ascii="Helvetica" w:hAnsi="Helvetica" w:cs="Tahoma"/>
          <w:b/>
          <w:bCs/>
          <w:sz w:val="20"/>
          <w:szCs w:val="20"/>
        </w:rPr>
        <w:t>10. Ocenianie i Dostosowywanie Planu:</w:t>
      </w:r>
    </w:p>
    <w:p w14:paraId="397A6F7F" w14:textId="77777777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Regularne Oceny: Co 4-6 tygodni, ocena postępów i dostosowywanie planu aktywności w zależności od potrzeb.</w:t>
      </w:r>
    </w:p>
    <w:p w14:paraId="4DA8DB6B" w14:textId="29143B7F" w:rsidR="00702A26" w:rsidRPr="00BB203C" w:rsidRDefault="00702A26" w:rsidP="00702A26">
      <w:pPr>
        <w:spacing w:after="0" w:line="240" w:lineRule="auto"/>
        <w:rPr>
          <w:rFonts w:ascii="Helvetica" w:hAnsi="Helvetica" w:cs="Tahoma"/>
          <w:sz w:val="20"/>
          <w:szCs w:val="20"/>
        </w:rPr>
      </w:pPr>
      <w:r w:rsidRPr="00BB203C">
        <w:rPr>
          <w:rFonts w:ascii="Helvetica" w:hAnsi="Helvetica" w:cs="Tahoma"/>
          <w:sz w:val="20"/>
          <w:szCs w:val="20"/>
        </w:rPr>
        <w:t>Ten spersonalizowany plan aktywności jest dostosowany do indywidualnych potrzeb osoby z problemami psychicznymi, kładąc nacisk na techniki relaksacyjne, aktywność fizyczną dostosowaną do poziomu komfortu, wsparcie społeczne i dbanie o zdrowy styl życia. Wartościowe jest również uwzględnienie samoopieki i monitorowania nastroju w celu zapewnienia kompleksowego podejścia do redukcji stresu i lęków.</w:t>
      </w:r>
    </w:p>
    <w:sectPr w:rsidR="00702A26" w:rsidRPr="00BB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26"/>
    <w:rsid w:val="00702A26"/>
    <w:rsid w:val="007103AE"/>
    <w:rsid w:val="00947492"/>
    <w:rsid w:val="00B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3962"/>
  <w15:chartTrackingRefBased/>
  <w15:docId w15:val="{9E285623-67A5-4A52-90B7-1A06A7BB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Cora</dc:creator>
  <cp:keywords/>
  <dc:description/>
  <cp:lastModifiedBy>Magdalena Cora</cp:lastModifiedBy>
  <cp:revision>3</cp:revision>
  <dcterms:created xsi:type="dcterms:W3CDTF">2023-11-14T09:00:00Z</dcterms:created>
  <dcterms:modified xsi:type="dcterms:W3CDTF">2023-11-14T18:09:00Z</dcterms:modified>
</cp:coreProperties>
</file>